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E61" w:rsidRDefault="00895B95" w:rsidP="001526AC">
      <w:pPr>
        <w:jc w:val="center"/>
        <w:rPr>
          <w:b/>
        </w:rPr>
      </w:pPr>
      <w:r>
        <w:rPr>
          <w:b/>
        </w:rPr>
        <w:t>35</w:t>
      </w:r>
      <w:bookmarkStart w:id="0" w:name="_GoBack"/>
      <w:bookmarkEnd w:id="0"/>
      <w:r w:rsidR="005B56A2" w:rsidRPr="005B56A2">
        <w:rPr>
          <w:b/>
        </w:rPr>
        <w:t>. STAN U ZADRU, ANDRIJE HEBRANGA 5</w:t>
      </w:r>
    </w:p>
    <w:p w:rsidR="00E725E0" w:rsidRDefault="00E725E0">
      <w:pPr>
        <w:rPr>
          <w:b/>
        </w:rPr>
      </w:pPr>
    </w:p>
    <w:p w:rsidR="00E725E0" w:rsidRDefault="001526AC" w:rsidP="001526AC">
      <w:pPr>
        <w:jc w:val="both"/>
      </w:pPr>
      <w:r w:rsidRPr="001526AC">
        <w:t>Suvlasnički dio s neodređenim omjerom ETAŽNO VLASNIŠTVO (E-19) Stan na trećem katu zgrade, ukupne površine 57,00 m2 sa zajedničkim dijelovima i uređajima zgrade, z.k.č.br. 3731/3, z.k.ul.br. 17131, k.o. Zadar.</w:t>
      </w:r>
    </w:p>
    <w:p w:rsidR="00092D24" w:rsidRDefault="001536A0" w:rsidP="001526AC">
      <w:pPr>
        <w:jc w:val="both"/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768600" cy="2763520"/>
            <wp:effectExtent l="0" t="0" r="0" b="0"/>
            <wp:wrapSquare wrapText="bothSides"/>
            <wp:docPr id="2" name="Picture 2" descr="http://172.20.30.1/nek_dok/doc/18674-0-08012019080731RV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8674-0-08012019080731RV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6A0" w:rsidRDefault="001536A0" w:rsidP="001526AC">
      <w:pPr>
        <w:jc w:val="both"/>
      </w:pPr>
      <w:r>
        <w:rPr>
          <w:noProof/>
          <w:lang w:eastAsia="hr-HR"/>
        </w:rPr>
        <w:drawing>
          <wp:inline distT="0" distB="0" distL="0" distR="0" wp14:anchorId="3EFB64DA" wp14:editId="4D58D0F1">
            <wp:extent cx="2861647" cy="2774022"/>
            <wp:effectExtent l="0" t="0" r="0" b="7620"/>
            <wp:docPr id="11" name="Picture 11" descr="http://172.20.30.1/nek_dok/doc/18674-41-08012019080731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72.20.30.1/nek_dok/doc/18674-41-08012019080731R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79" cy="27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55" w:rsidRDefault="001536A0" w:rsidP="001526AC">
      <w:pPr>
        <w:jc w:val="both"/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768600" cy="3133090"/>
            <wp:effectExtent l="0" t="0" r="0" b="0"/>
            <wp:wrapSquare wrapText="bothSides"/>
            <wp:docPr id="3" name="Picture 3" descr="http://172.20.30.1/nek_dok/doc/23-153-23012019090120RV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23-153-23012019090120RV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F55" w:rsidRDefault="001536A0" w:rsidP="001526AC">
      <w:pPr>
        <w:jc w:val="both"/>
      </w:pPr>
      <w:r>
        <w:rPr>
          <w:noProof/>
          <w:lang w:eastAsia="hr-HR"/>
        </w:rPr>
        <w:drawing>
          <wp:inline distT="0" distB="0" distL="0" distR="0" wp14:anchorId="75FF1209" wp14:editId="5563D7EF">
            <wp:extent cx="2857278" cy="3143892"/>
            <wp:effectExtent l="0" t="0" r="635" b="0"/>
            <wp:docPr id="12" name="Picture 12" descr="http://172.20.30.1/nek_dok/doc/28-153-23012019090121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72.20.30.1/nek_dok/doc/28-153-23012019090121R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01" cy="31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8F7F55" w:rsidRDefault="008F7F55" w:rsidP="001526AC">
      <w:pPr>
        <w:jc w:val="both"/>
      </w:pPr>
    </w:p>
    <w:p w:rsidR="008F7F55" w:rsidRDefault="008F7F55" w:rsidP="001526AC">
      <w:pPr>
        <w:jc w:val="both"/>
      </w:pPr>
    </w:p>
    <w:p w:rsidR="008F7F55" w:rsidRDefault="008F7F55" w:rsidP="001526AC">
      <w:pPr>
        <w:jc w:val="both"/>
      </w:pPr>
    </w:p>
    <w:p w:rsidR="008F7F55" w:rsidRDefault="008F7F55" w:rsidP="001526AC">
      <w:pPr>
        <w:jc w:val="both"/>
      </w:pPr>
    </w:p>
    <w:p w:rsidR="008F7F55" w:rsidRDefault="008F7F55" w:rsidP="001526AC">
      <w:pPr>
        <w:jc w:val="both"/>
      </w:pPr>
    </w:p>
    <w:p w:rsidR="008F7F55" w:rsidRDefault="008F7F55" w:rsidP="001526AC">
      <w:pPr>
        <w:jc w:val="both"/>
      </w:pPr>
    </w:p>
    <w:p w:rsidR="001536A0" w:rsidRDefault="00C96B11" w:rsidP="001526AC">
      <w:pPr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876550" cy="3061335"/>
            <wp:effectExtent l="0" t="0" r="0" b="5715"/>
            <wp:wrapSquare wrapText="bothSides"/>
            <wp:docPr id="6" name="Picture 6" descr="http://172.20.30.1/nek_dok/doc/25-153-23012019090121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72.20.30.1/nek_dok/doc/25-153-23012019090121R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6A0" w:rsidRDefault="00C96B11" w:rsidP="001526AC">
      <w:pPr>
        <w:jc w:val="both"/>
      </w:pPr>
      <w:r>
        <w:rPr>
          <w:noProof/>
          <w:lang w:eastAsia="hr-HR"/>
        </w:rPr>
        <w:drawing>
          <wp:inline distT="0" distB="0" distL="0" distR="0" wp14:anchorId="10D26A28" wp14:editId="733F3B46">
            <wp:extent cx="2760980" cy="3061335"/>
            <wp:effectExtent l="0" t="0" r="1270" b="5715"/>
            <wp:docPr id="13" name="Picture 13" descr="http://172.20.30.1/nek_dok/doc/9-153-23012019090120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72.20.30.1/nek_dok/doc/9-153-23012019090120R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63" cy="308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A0" w:rsidRDefault="001536A0" w:rsidP="001526AC">
      <w:pPr>
        <w:jc w:val="both"/>
      </w:pPr>
    </w:p>
    <w:p w:rsidR="001536A0" w:rsidRDefault="00272239" w:rsidP="001526AC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76550" cy="2968625"/>
            <wp:effectExtent l="0" t="0" r="0" b="3175"/>
            <wp:wrapSquare wrapText="bothSides"/>
            <wp:docPr id="9" name="Picture 9" descr="http://172.20.30.1/nek_dok/doc/15-153-23012019090120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72.20.30.1/nek_dok/doc/15-153-23012019090120R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B11">
        <w:rPr>
          <w:noProof/>
          <w:lang w:eastAsia="hr-HR"/>
        </w:rPr>
        <w:drawing>
          <wp:inline distT="0" distB="0" distL="0" distR="0" wp14:anchorId="1302EE4C" wp14:editId="727C9579">
            <wp:extent cx="2762885" cy="3000054"/>
            <wp:effectExtent l="0" t="0" r="0" b="0"/>
            <wp:docPr id="14" name="Picture 14" descr="http://172.20.30.1/nek_dok/doc/18-153-23012019090120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72.20.30.1/nek_dok/doc/18-153-23012019090120R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60" cy="30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B11">
        <w:br w:type="textWrapping" w:clear="all"/>
      </w:r>
    </w:p>
    <w:p w:rsidR="001536A0" w:rsidRPr="001536A0" w:rsidRDefault="001536A0" w:rsidP="001536A0"/>
    <w:p w:rsidR="001536A0" w:rsidRDefault="001536A0" w:rsidP="001536A0"/>
    <w:p w:rsidR="001536A0" w:rsidRPr="001536A0" w:rsidRDefault="001536A0" w:rsidP="001536A0"/>
    <w:p w:rsidR="001536A0" w:rsidRDefault="001536A0" w:rsidP="00272239">
      <w:pPr>
        <w:jc w:val="center"/>
      </w:pPr>
    </w:p>
    <w:p w:rsidR="001536A0" w:rsidRDefault="001536A0" w:rsidP="001526AC">
      <w:pPr>
        <w:jc w:val="both"/>
      </w:pPr>
    </w:p>
    <w:p w:rsidR="00092D24" w:rsidRPr="001526AC" w:rsidRDefault="008F7F55" w:rsidP="001526A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53735" cy="380143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34" cy="380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D24" w:rsidRPr="00152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E" w:rsidRDefault="00AB634E" w:rsidP="001536A0">
      <w:r>
        <w:separator/>
      </w:r>
    </w:p>
  </w:endnote>
  <w:endnote w:type="continuationSeparator" w:id="0">
    <w:p w:rsidR="00AB634E" w:rsidRDefault="00AB634E" w:rsidP="0015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E" w:rsidRDefault="00AB634E" w:rsidP="001536A0">
      <w:r>
        <w:separator/>
      </w:r>
    </w:p>
  </w:footnote>
  <w:footnote w:type="continuationSeparator" w:id="0">
    <w:p w:rsidR="00AB634E" w:rsidRDefault="00AB634E" w:rsidP="001536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6C2"/>
    <w:rsid w:val="00092D24"/>
    <w:rsid w:val="001526AC"/>
    <w:rsid w:val="001536A0"/>
    <w:rsid w:val="001916C2"/>
    <w:rsid w:val="00272239"/>
    <w:rsid w:val="005B56A2"/>
    <w:rsid w:val="006D7E61"/>
    <w:rsid w:val="00895B95"/>
    <w:rsid w:val="008F7F55"/>
    <w:rsid w:val="00AB634E"/>
    <w:rsid w:val="00C96B11"/>
    <w:rsid w:val="00D55A81"/>
    <w:rsid w:val="00E725E0"/>
    <w:rsid w:val="00F3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7D9D5"/>
  <w15:chartTrackingRefBased/>
  <w15:docId w15:val="{263A7257-69A4-4F24-977D-1F9CB0975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36A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6A0"/>
  </w:style>
  <w:style w:type="paragraph" w:styleId="Footer">
    <w:name w:val="footer"/>
    <w:basedOn w:val="Normal"/>
    <w:link w:val="FooterChar"/>
    <w:uiPriority w:val="99"/>
    <w:unhideWhenUsed/>
    <w:rsid w:val="001536A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172.20.30.1/aplikhfp_produkcija/fond/nekretnine/php/nk2_pnek1_v2.php?rbr=18674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16</cp:revision>
  <dcterms:created xsi:type="dcterms:W3CDTF">2020-07-29T08:00:00Z</dcterms:created>
  <dcterms:modified xsi:type="dcterms:W3CDTF">2020-07-30T09:11:00Z</dcterms:modified>
</cp:coreProperties>
</file>